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E" w:rsidRPr="00E575B6" w:rsidRDefault="00915AF2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</w:t>
      </w:r>
      <w:r w:rsidR="00332F7E" w:rsidRPr="00E575B6">
        <w:rPr>
          <w:rFonts w:ascii="Times New Roman" w:hAnsi="Times New Roman"/>
          <w:b/>
          <w:sz w:val="28"/>
          <w:szCs w:val="28"/>
        </w:rPr>
        <w:t>осударственное бюджетное образовательное учреждение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"Первый Санкт-Петербургский</w:t>
      </w:r>
      <w:r w:rsidRPr="00E575B6">
        <w:rPr>
          <w:rFonts w:ascii="Times New Roman" w:hAnsi="Times New Roman"/>
          <w:b/>
          <w:spacing w:val="-10"/>
          <w:sz w:val="28"/>
          <w:szCs w:val="28"/>
        </w:rPr>
        <w:t xml:space="preserve"> государственный медицинский университет имени И.П. Павлова"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(</w:t>
      </w:r>
      <w:r w:rsidR="00915AF2">
        <w:rPr>
          <w:rFonts w:ascii="Times New Roman" w:hAnsi="Times New Roman"/>
          <w:b/>
          <w:sz w:val="28"/>
          <w:szCs w:val="28"/>
        </w:rPr>
        <w:t>Ф</w:t>
      </w:r>
      <w:r w:rsidRPr="00E575B6">
        <w:rPr>
          <w:rFonts w:ascii="Times New Roman" w:hAnsi="Times New Roman"/>
          <w:b/>
          <w:sz w:val="28"/>
          <w:szCs w:val="28"/>
        </w:rPr>
        <w:t xml:space="preserve">ГБОУ ВО </w:t>
      </w:r>
      <w:proofErr w:type="spellStart"/>
      <w:r w:rsidRPr="00E575B6">
        <w:rPr>
          <w:rFonts w:ascii="Times New Roman" w:hAnsi="Times New Roman"/>
          <w:b/>
          <w:sz w:val="28"/>
          <w:szCs w:val="28"/>
        </w:rPr>
        <w:t>ПСПбГМУ</w:t>
      </w:r>
      <w:proofErr w:type="spellEnd"/>
      <w:r w:rsidRPr="00E575B6">
        <w:rPr>
          <w:rFonts w:ascii="Times New Roman" w:hAnsi="Times New Roman"/>
          <w:b/>
          <w:sz w:val="28"/>
          <w:szCs w:val="28"/>
        </w:rPr>
        <w:t xml:space="preserve"> им. И.П. Павлова Минздрава России)</w:t>
      </w:r>
    </w:p>
    <w:p w:rsidR="008D685E" w:rsidRPr="00011CD4" w:rsidRDefault="008D685E" w:rsidP="008D68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AE5C19" w:rsidP="000427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E5C19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75pt;margin-top:9.25pt;width:107.15pt;height:123.05pt;z-index:251657728">
            <v:textbox>
              <w:txbxContent>
                <w:p w:rsidR="008D685E" w:rsidRPr="00F91C8E" w:rsidRDefault="008C2BF7" w:rsidP="008D6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68400" cy="1751288"/>
                        <wp:effectExtent l="19050" t="0" r="0" b="0"/>
                        <wp:docPr id="2" name="Рисунок 1" descr="C:\Documents and Settings\operblok38\Мои документы\Downloads\7KQvDgs4dSQ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operblok38\Мои документы\Downloads\7KQvDgs4dSQ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0" cy="1751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332F7E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ПОРТФОЛИО </w:t>
      </w:r>
      <w:r w:rsidR="00332F7E">
        <w:rPr>
          <w:rFonts w:ascii="Times New Roman" w:hAnsi="Times New Roman"/>
          <w:b/>
          <w:bCs/>
          <w:sz w:val="24"/>
          <w:szCs w:val="24"/>
        </w:rPr>
        <w:t>ОРДИНАТОРА</w:t>
      </w:r>
    </w:p>
    <w:p w:rsidR="0004270F" w:rsidRDefault="00332F7E" w:rsidP="00332F7E">
      <w:pPr>
        <w:pStyle w:val="a3"/>
        <w:ind w:left="708"/>
        <w:jc w:val="left"/>
      </w:pPr>
      <w:r w:rsidRPr="0017365E">
        <w:t xml:space="preserve">Ф.И.О. </w:t>
      </w:r>
      <w:r w:rsidR="0004270F">
        <w:t xml:space="preserve">  </w:t>
      </w:r>
      <w:proofErr w:type="spellStart"/>
      <w:r w:rsidR="008C2BF7">
        <w:t>Пыжов</w:t>
      </w:r>
      <w:proofErr w:type="spellEnd"/>
      <w:r w:rsidR="008C2BF7">
        <w:t xml:space="preserve"> Василий Анатольевич</w:t>
      </w:r>
    </w:p>
    <w:p w:rsidR="00332F7E" w:rsidRPr="0017365E" w:rsidRDefault="00332F7E" w:rsidP="00332F7E">
      <w:pPr>
        <w:pStyle w:val="a3"/>
        <w:ind w:left="708"/>
        <w:jc w:val="left"/>
      </w:pPr>
      <w:r w:rsidRPr="0017365E">
        <w:t>_______________________________</w:t>
      </w:r>
      <w:r>
        <w:t>__________________</w:t>
      </w:r>
      <w:r w:rsidRPr="0017365E">
        <w:t>_______________</w:t>
      </w:r>
      <w:r>
        <w:t>__</w:t>
      </w:r>
      <w:r w:rsidRPr="0017365E">
        <w:t>____</w:t>
      </w:r>
    </w:p>
    <w:p w:rsidR="00332F7E" w:rsidRPr="0017365E" w:rsidRDefault="00332F7E" w:rsidP="00332F7E">
      <w:pPr>
        <w:pStyle w:val="a3"/>
        <w:ind w:left="708"/>
        <w:jc w:val="left"/>
      </w:pPr>
    </w:p>
    <w:p w:rsidR="0004270F" w:rsidRDefault="00332F7E" w:rsidP="00332F7E">
      <w:pPr>
        <w:pStyle w:val="a3"/>
        <w:ind w:left="708"/>
        <w:jc w:val="left"/>
      </w:pPr>
      <w:r w:rsidRPr="0017365E">
        <w:t xml:space="preserve">Кафедра </w:t>
      </w:r>
      <w:r w:rsidR="0004270F">
        <w:t>Анестезиологии и реаниматологии</w:t>
      </w:r>
    </w:p>
    <w:p w:rsidR="00332F7E" w:rsidRPr="0017365E" w:rsidRDefault="00332F7E" w:rsidP="00332F7E">
      <w:pPr>
        <w:pStyle w:val="a3"/>
        <w:ind w:left="708"/>
        <w:jc w:val="left"/>
      </w:pPr>
      <w:r w:rsidRPr="0017365E">
        <w:t>____________________</w:t>
      </w:r>
      <w:r>
        <w:t>__________________</w:t>
      </w:r>
      <w:r w:rsidRPr="0017365E">
        <w:t>_________________________</w:t>
      </w:r>
      <w:r>
        <w:t>____</w:t>
      </w:r>
      <w:r w:rsidRPr="0017365E">
        <w:t>____</w:t>
      </w:r>
    </w:p>
    <w:p w:rsidR="00332F7E" w:rsidRPr="0017365E" w:rsidRDefault="00332F7E" w:rsidP="00332F7E">
      <w:pPr>
        <w:pStyle w:val="a3"/>
        <w:ind w:left="708"/>
        <w:jc w:val="left"/>
      </w:pPr>
    </w:p>
    <w:p w:rsidR="0004270F" w:rsidRDefault="00332F7E" w:rsidP="00332F7E">
      <w:pPr>
        <w:pStyle w:val="a3"/>
        <w:ind w:left="708"/>
        <w:jc w:val="left"/>
      </w:pPr>
      <w:r w:rsidRPr="0017365E">
        <w:t xml:space="preserve">Специальность </w:t>
      </w:r>
      <w:r w:rsidR="0004270F">
        <w:t>Анестезиолог</w:t>
      </w:r>
      <w:r w:rsidR="008C2BF7">
        <w:t>ия</w:t>
      </w:r>
      <w:r w:rsidR="0004270F">
        <w:t xml:space="preserve"> – </w:t>
      </w:r>
      <w:proofErr w:type="spellStart"/>
      <w:r w:rsidR="0004270F">
        <w:t>реанематолог</w:t>
      </w:r>
      <w:r w:rsidR="008C2BF7">
        <w:t>ия</w:t>
      </w:r>
      <w:proofErr w:type="spellEnd"/>
    </w:p>
    <w:p w:rsidR="00332F7E" w:rsidRPr="0017365E" w:rsidRDefault="00332F7E" w:rsidP="00332F7E">
      <w:pPr>
        <w:pStyle w:val="a3"/>
        <w:ind w:left="708"/>
        <w:jc w:val="left"/>
      </w:pPr>
      <w:r w:rsidRPr="0017365E">
        <w:t>____________________________</w:t>
      </w:r>
      <w:r>
        <w:t>___________________</w:t>
      </w:r>
      <w:r w:rsidRPr="0017365E">
        <w:t>_______________</w:t>
      </w:r>
      <w:r>
        <w:t>_________</w:t>
      </w:r>
    </w:p>
    <w:p w:rsidR="00332F7E" w:rsidRPr="0017365E" w:rsidRDefault="00332F7E" w:rsidP="00332F7E">
      <w:pPr>
        <w:pStyle w:val="a3"/>
        <w:jc w:val="left"/>
      </w:pPr>
    </w:p>
    <w:p w:rsidR="00332F7E" w:rsidRDefault="00332F7E" w:rsidP="00332F7E">
      <w:pPr>
        <w:spacing w:after="60"/>
        <w:ind w:left="708"/>
      </w:pPr>
    </w:p>
    <w:p w:rsidR="0004270F" w:rsidRDefault="00332F7E" w:rsidP="00332F7E">
      <w:pPr>
        <w:spacing w:after="60"/>
        <w:ind w:left="708"/>
        <w:rPr>
          <w:rFonts w:ascii="Times New Roman" w:hAnsi="Times New Roman"/>
        </w:rPr>
      </w:pPr>
      <w:r w:rsidRPr="00915AF2">
        <w:rPr>
          <w:rFonts w:ascii="Times New Roman" w:hAnsi="Times New Roman"/>
        </w:rPr>
        <w:t xml:space="preserve">Форма обучения: </w:t>
      </w:r>
      <w:r w:rsidR="0004270F">
        <w:rPr>
          <w:rFonts w:ascii="Times New Roman" w:hAnsi="Times New Roman"/>
        </w:rPr>
        <w:t>Целевое направление</w:t>
      </w:r>
    </w:p>
    <w:p w:rsidR="00332F7E" w:rsidRPr="00915AF2" w:rsidRDefault="00332F7E" w:rsidP="00332F7E">
      <w:pPr>
        <w:spacing w:after="60"/>
        <w:ind w:left="708"/>
        <w:rPr>
          <w:rFonts w:ascii="Times New Roman" w:hAnsi="Times New Roman"/>
        </w:rPr>
      </w:pPr>
      <w:r w:rsidRPr="00915AF2">
        <w:rPr>
          <w:rFonts w:ascii="Times New Roman" w:hAnsi="Times New Roman"/>
        </w:rPr>
        <w:t>______________________________________________________________</w:t>
      </w:r>
    </w:p>
    <w:p w:rsidR="00332F7E" w:rsidRPr="00915AF2" w:rsidRDefault="00332F7E" w:rsidP="00332F7E">
      <w:pPr>
        <w:spacing w:after="60"/>
        <w:ind w:left="708"/>
        <w:rPr>
          <w:rFonts w:ascii="Times New Roman" w:hAnsi="Times New Roman"/>
          <w:i/>
        </w:rPr>
      </w:pPr>
      <w:r w:rsidRPr="00915AF2">
        <w:rPr>
          <w:rFonts w:ascii="Times New Roman" w:hAnsi="Times New Roman"/>
        </w:rPr>
        <w:t xml:space="preserve">                                   </w:t>
      </w:r>
      <w:r w:rsidRPr="00915AF2">
        <w:rPr>
          <w:rFonts w:ascii="Times New Roman" w:hAnsi="Times New Roman"/>
          <w:i/>
        </w:rPr>
        <w:t>договор / свободный конкурс / целевое направление</w:t>
      </w:r>
    </w:p>
    <w:p w:rsidR="008D685E" w:rsidRPr="00011CD4" w:rsidRDefault="008D685E" w:rsidP="008D685E">
      <w:pPr>
        <w:shd w:val="clear" w:color="auto" w:fill="FFFFFF"/>
        <w:tabs>
          <w:tab w:val="left" w:leader="underscore" w:pos="841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2835"/>
      </w:tblGrid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  <w:r w:rsidR="0004270F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  <w:r w:rsidR="0004270F">
              <w:rPr>
                <w:rFonts w:ascii="Times New Roman" w:hAnsi="Times New Roman"/>
                <w:sz w:val="24"/>
                <w:szCs w:val="24"/>
              </w:rPr>
              <w:t xml:space="preserve">  2020г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>
        <w:tc>
          <w:tcPr>
            <w:tcW w:w="2943" w:type="dxa"/>
            <w:shd w:val="clear" w:color="auto" w:fill="auto"/>
          </w:tcPr>
          <w:p w:rsidR="0004270F" w:rsidRPr="0004270F" w:rsidRDefault="008D685E" w:rsidP="008C2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  <w:r w:rsidRPr="0066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BF7">
              <w:rPr>
                <w:rFonts w:ascii="Times New Roman" w:hAnsi="Times New Roman"/>
                <w:sz w:val="24"/>
                <w:szCs w:val="24"/>
              </w:rPr>
              <w:t>+79117453951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8C2BF7">
        <w:tc>
          <w:tcPr>
            <w:tcW w:w="2943" w:type="dxa"/>
            <w:shd w:val="clear" w:color="auto" w:fill="auto"/>
          </w:tcPr>
          <w:p w:rsidR="008D685E" w:rsidRPr="008C2BF7" w:rsidRDefault="008D685E" w:rsidP="008C2BF7">
            <w:pPr>
              <w:spacing w:after="0" w:line="360" w:lineRule="auto"/>
            </w:pP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427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42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C2BF7">
              <w:rPr>
                <w:rFonts w:ascii="Times New Roman" w:hAnsi="Times New Roman"/>
                <w:sz w:val="24"/>
                <w:szCs w:val="24"/>
                <w:lang w:val="en-US"/>
              </w:rPr>
              <w:t>vasiliy.pyzhov@yandex.ru</w:t>
            </w:r>
          </w:p>
        </w:tc>
        <w:tc>
          <w:tcPr>
            <w:tcW w:w="2835" w:type="dxa"/>
            <w:shd w:val="clear" w:color="auto" w:fill="auto"/>
          </w:tcPr>
          <w:p w:rsidR="008D685E" w:rsidRPr="00BE34DF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685E" w:rsidRPr="0004270F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  <w:lang w:val="en-US"/>
        </w:rPr>
      </w:pPr>
    </w:p>
    <w:p w:rsidR="008D685E" w:rsidRPr="0004270F" w:rsidRDefault="008D685E" w:rsidP="008D685E">
      <w:pPr>
        <w:rPr>
          <w:rFonts w:ascii="Times New Roman" w:hAnsi="Times New Roman"/>
          <w:sz w:val="24"/>
          <w:szCs w:val="24"/>
          <w:lang w:val="en-US"/>
        </w:rPr>
      </w:pPr>
      <w:r w:rsidRPr="0004270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85E" w:rsidRPr="0004270F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  <w:lang w:val="en-US"/>
        </w:rPr>
      </w:pPr>
    </w:p>
    <w:p w:rsidR="008D685E" w:rsidRPr="0004270F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sz w:val="24"/>
          <w:szCs w:val="24"/>
        </w:rPr>
      </w:pPr>
      <w:r w:rsidRPr="0004270F">
        <w:rPr>
          <w:rFonts w:ascii="Times New Roman" w:hAnsi="Times New Roman"/>
          <w:sz w:val="24"/>
          <w:szCs w:val="24"/>
          <w:lang w:val="en-US"/>
        </w:rPr>
        <w:br w:type="page"/>
      </w:r>
      <w:r w:rsidRPr="00011CD4">
        <w:rPr>
          <w:rFonts w:ascii="Times New Roman" w:hAnsi="Times New Roman"/>
          <w:b/>
          <w:bCs/>
          <w:sz w:val="24"/>
          <w:szCs w:val="24"/>
        </w:rPr>
        <w:lastRenderedPageBreak/>
        <w:t>Раздел  1. Уровень профессиональных знаний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984"/>
        <w:gridCol w:w="2757"/>
        <w:gridCol w:w="1794"/>
        <w:gridCol w:w="1828"/>
      </w:tblGrid>
      <w:tr w:rsidR="008D685E" w:rsidRPr="00011CD4">
        <w:tc>
          <w:tcPr>
            <w:tcW w:w="9889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профессиональных конференциях,  семинарах, симпозиумах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75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Уровень (образовательной организации, региональный,</w:t>
            </w:r>
            <w:proofErr w:type="gramEnd"/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179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  и место проведения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84" w:type="dxa"/>
          </w:tcPr>
          <w:p w:rsidR="008D685E" w:rsidRPr="0004270F" w:rsidRDefault="0004270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конгресс с международным участием «Актуальные вопросы медицины критических состояний»</w:t>
            </w:r>
          </w:p>
        </w:tc>
        <w:tc>
          <w:tcPr>
            <w:tcW w:w="2757" w:type="dxa"/>
          </w:tcPr>
          <w:p w:rsidR="008D685E" w:rsidRPr="00011CD4" w:rsidRDefault="0004270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4" w:type="dxa"/>
          </w:tcPr>
          <w:p w:rsidR="008D685E" w:rsidRPr="00011CD4" w:rsidRDefault="0004270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828" w:type="dxa"/>
          </w:tcPr>
          <w:p w:rsidR="008D685E" w:rsidRPr="00011CD4" w:rsidRDefault="0004270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 мая 2019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4" w:type="dxa"/>
          </w:tcPr>
          <w:p w:rsidR="008D685E" w:rsidRPr="00011CD4" w:rsidRDefault="0004270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Анестезиологический научно-образовательный форум «Невские мосты»</w:t>
            </w:r>
          </w:p>
        </w:tc>
        <w:tc>
          <w:tcPr>
            <w:tcW w:w="2757" w:type="dxa"/>
          </w:tcPr>
          <w:p w:rsidR="008D685E" w:rsidRPr="008C2BF7" w:rsidRDefault="008C2B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4" w:type="dxa"/>
          </w:tcPr>
          <w:p w:rsidR="008D685E" w:rsidRPr="00011CD4" w:rsidRDefault="0004270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828" w:type="dxa"/>
          </w:tcPr>
          <w:p w:rsidR="008D685E" w:rsidRPr="00011CD4" w:rsidRDefault="00A65EE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4270F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84" w:type="dxa"/>
          </w:tcPr>
          <w:p w:rsidR="008D685E" w:rsidRPr="00011CD4" w:rsidRDefault="0004270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Анестезиологический научно-образовательный форум «Невские мосты»</w:t>
            </w:r>
          </w:p>
        </w:tc>
        <w:tc>
          <w:tcPr>
            <w:tcW w:w="2757" w:type="dxa"/>
          </w:tcPr>
          <w:p w:rsidR="008D685E" w:rsidRPr="00011CD4" w:rsidRDefault="008C2B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4" w:type="dxa"/>
          </w:tcPr>
          <w:p w:rsidR="008D685E" w:rsidRPr="00011CD4" w:rsidRDefault="0004270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828" w:type="dxa"/>
          </w:tcPr>
          <w:p w:rsidR="008D685E" w:rsidRPr="00011CD4" w:rsidRDefault="0004270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2019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4" w:type="dxa"/>
          </w:tcPr>
          <w:p w:rsidR="008D685E" w:rsidRPr="00011CD4" w:rsidRDefault="00BC28E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Санкт-Петербургские встречи. Венозная тромбоэмболия: проблемы ранней диагностики, профилактики, лечения</w:t>
            </w:r>
          </w:p>
        </w:tc>
        <w:tc>
          <w:tcPr>
            <w:tcW w:w="2757" w:type="dxa"/>
          </w:tcPr>
          <w:p w:rsidR="008D685E" w:rsidRPr="00011CD4" w:rsidRDefault="00BC28E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94" w:type="dxa"/>
          </w:tcPr>
          <w:p w:rsidR="008D685E" w:rsidRPr="00011CD4" w:rsidRDefault="00BC28E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828" w:type="dxa"/>
          </w:tcPr>
          <w:p w:rsidR="008D685E" w:rsidRPr="00011CD4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декабря 2018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Pr="00011CD4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688"/>
      </w:tblGrid>
      <w:tr w:rsidR="008D685E" w:rsidRPr="00011CD4">
        <w:tc>
          <w:tcPr>
            <w:tcW w:w="9889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учебно-исследовательской работе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Тема учебно-исследовательской работы (реферат, презентация, доклад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 (Оценка/отзыв)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8D685E" w:rsidRPr="00BE34DF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688"/>
      </w:tblGrid>
      <w:tr w:rsidR="00332F7E" w:rsidRPr="00011CD4" w:rsidTr="001479CA">
        <w:tc>
          <w:tcPr>
            <w:tcW w:w="9889" w:type="dxa"/>
            <w:gridSpan w:val="4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научно-исследовательской работе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 (Оценка/отзыв)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332F7E" w:rsidRPr="00BE34DF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8D685E" w:rsidRPr="00011CD4" w:rsidTr="00332F7E">
        <w:tc>
          <w:tcPr>
            <w:tcW w:w="9571" w:type="dxa"/>
            <w:gridSpan w:val="4"/>
          </w:tcPr>
          <w:p w:rsidR="008D685E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2F7E" w:rsidRDefault="00332F7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Самообразование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индивидуальной 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Pr="009E30B0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4775"/>
      </w:tblGrid>
      <w:tr w:rsidR="008D685E" w:rsidRPr="00011CD4">
        <w:tc>
          <w:tcPr>
            <w:tcW w:w="9606" w:type="dxa"/>
            <w:gridSpan w:val="3"/>
          </w:tcPr>
          <w:p w:rsidR="008D685E" w:rsidRPr="00BE34DF" w:rsidRDefault="008D685E" w:rsidP="00ED5C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Место и сроки обучения (если не закончено, то дата начала)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Подтверждающий документ (диплом, свидетельство, удостоверение, сертификат), его номер и дата выдачи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Уверенный пользователь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Компьютерные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которыми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умеете работать</w:t>
            </w:r>
          </w:p>
        </w:tc>
        <w:tc>
          <w:tcPr>
            <w:tcW w:w="4775" w:type="dxa"/>
          </w:tcPr>
          <w:p w:rsidR="008D685E" w:rsidRPr="00915AF2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rPr>
          <w:trHeight w:val="1139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D685E" w:rsidRPr="006003ED" w:rsidRDefault="008D685E" w:rsidP="00ED5C69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75" w:type="dxa"/>
          </w:tcPr>
          <w:p w:rsidR="008D685E" w:rsidRPr="00DE20F4" w:rsidRDefault="008D685E" w:rsidP="00ED5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DE20F4">
              <w:rPr>
                <w:rFonts w:ascii="Times New Roman" w:hAnsi="Times New Roman"/>
                <w:bCs/>
                <w:sz w:val="24"/>
                <w:szCs w:val="24"/>
              </w:rPr>
              <w:t>Английский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Французский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rPr>
          <w:trHeight w:val="1112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Разговорный</w:t>
            </w:r>
          </w:p>
          <w:p w:rsidR="008D685E" w:rsidRPr="00011CD4" w:rsidRDefault="008D685E" w:rsidP="00D566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0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 xml:space="preserve">Со словарем                    </w:t>
            </w: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Отражается  уровень профессиональных знаний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реализуемый в различных направлениях деятельности, таких как участие в </w:t>
      </w:r>
      <w:r w:rsidR="003A69FC">
        <w:rPr>
          <w:rFonts w:ascii="Times New Roman" w:hAnsi="Times New Roman"/>
          <w:b/>
          <w:i/>
          <w:sz w:val="24"/>
          <w:szCs w:val="24"/>
        </w:rPr>
        <w:t>научных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конференциях, ведение научно-исследовательской работы, участие в работе кружков, самообразование, дополнительное образование.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Фиксируются материалы, отражающие деятельность по обобщению и распространению профессиональных знаний, в виде участия в научных конференциях и создания публикаций, творческих отчетов, рефератов, докладов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 наличии публикаций фиксируется название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>публикации</w:t>
      </w:r>
      <w:proofErr w:type="gramEnd"/>
      <w:r w:rsidRPr="00011CD4">
        <w:rPr>
          <w:rFonts w:ascii="Times New Roman" w:hAnsi="Times New Roman"/>
          <w:b/>
          <w:i/>
          <w:sz w:val="24"/>
          <w:szCs w:val="24"/>
        </w:rPr>
        <w:t xml:space="preserve"> и прилагаются: т</w:t>
      </w:r>
      <w:r w:rsidRPr="00011CD4">
        <w:rPr>
          <w:rFonts w:ascii="Times New Roman" w:hAnsi="Times New Roman"/>
          <w:b/>
          <w:i/>
          <w:iCs/>
          <w:sz w:val="24"/>
          <w:szCs w:val="24"/>
        </w:rPr>
        <w:t>итульный лист печатного издания, страница «содержание» сборника, в котором помещена публикация, текст публикации, интернет-адрес, диплом/сертификат.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>Раздел  2. Уровень профессиональных умений и владений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1828"/>
        <w:gridCol w:w="1432"/>
      </w:tblGrid>
      <w:tr w:rsidR="008D685E" w:rsidRPr="00011CD4">
        <w:tc>
          <w:tcPr>
            <w:tcW w:w="9889" w:type="dxa"/>
            <w:gridSpan w:val="6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олимпиадах/профессиональных конкурсах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материалы, отражающие деятельность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>, в виде участия в олимпиадах/профессиональных конкурсах.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5B6" w:rsidRPr="00011CD4" w:rsidRDefault="00E575B6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3414"/>
        <w:gridCol w:w="1456"/>
        <w:gridCol w:w="1815"/>
        <w:gridCol w:w="2401"/>
      </w:tblGrid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 практики 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8D685E" w:rsidRPr="00011CD4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56" w:type="dxa"/>
          </w:tcPr>
          <w:p w:rsidR="008D685E" w:rsidRPr="00011CD4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</w:p>
        </w:tc>
        <w:tc>
          <w:tcPr>
            <w:tcW w:w="1815" w:type="dxa"/>
          </w:tcPr>
          <w:p w:rsidR="008D685E" w:rsidRPr="00011CD4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01.10.18-30.01.19</w:t>
            </w:r>
          </w:p>
        </w:tc>
        <w:tc>
          <w:tcPr>
            <w:tcW w:w="2401" w:type="dxa"/>
          </w:tcPr>
          <w:p w:rsidR="008D685E" w:rsidRPr="00011CD4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Отличный</w:t>
            </w: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14" w:type="dxa"/>
          </w:tcPr>
          <w:p w:rsidR="008D685E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56" w:type="dxa"/>
          </w:tcPr>
          <w:p w:rsidR="008D685E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Отта</w:t>
            </w:r>
            <w:proofErr w:type="spellEnd"/>
          </w:p>
        </w:tc>
        <w:tc>
          <w:tcPr>
            <w:tcW w:w="1815" w:type="dxa"/>
          </w:tcPr>
          <w:p w:rsidR="008D685E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01.02.19-28.02.19</w:t>
            </w:r>
          </w:p>
        </w:tc>
        <w:tc>
          <w:tcPr>
            <w:tcW w:w="2401" w:type="dxa"/>
          </w:tcPr>
          <w:p w:rsidR="008D685E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Отличный</w:t>
            </w: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8D685E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56" w:type="dxa"/>
          </w:tcPr>
          <w:p w:rsidR="008D685E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</w:p>
        </w:tc>
        <w:tc>
          <w:tcPr>
            <w:tcW w:w="1815" w:type="dxa"/>
          </w:tcPr>
          <w:p w:rsidR="008D685E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02.03.19-наст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2401" w:type="dxa"/>
          </w:tcPr>
          <w:p w:rsidR="008D685E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Отличный</w:t>
            </w: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показатели реализации профессиональных умений и владений в процессе прохождения учебной и производственной  практик (прикладываются листы учета практических умений и владений). 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2977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кого работал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297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D685E" w:rsidRPr="00011CD4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палатный</w:t>
            </w:r>
          </w:p>
        </w:tc>
        <w:tc>
          <w:tcPr>
            <w:tcW w:w="2127" w:type="dxa"/>
          </w:tcPr>
          <w:p w:rsidR="008D685E" w:rsidRPr="00011CD4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НКЦ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</w:p>
        </w:tc>
        <w:tc>
          <w:tcPr>
            <w:tcW w:w="1559" w:type="dxa"/>
          </w:tcPr>
          <w:p w:rsidR="008D685E" w:rsidRPr="00011CD4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02.04.16-наст время</w:t>
            </w:r>
          </w:p>
        </w:tc>
        <w:tc>
          <w:tcPr>
            <w:tcW w:w="2977" w:type="dxa"/>
          </w:tcPr>
          <w:p w:rsidR="008D685E" w:rsidRPr="00011CD4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</w:tbl>
    <w:p w:rsidR="008D685E" w:rsidRPr="00CC1261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B6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>Раздел  3. Уровень общекультурных компетенций.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деятельности (</w:t>
            </w:r>
            <w:proofErr w:type="spellStart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, донорство, студенческое самоуправление и др.)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Дата/период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828"/>
        <w:gridCol w:w="1914"/>
        <w:gridCol w:w="1914"/>
        <w:gridCol w:w="1508"/>
      </w:tblGrid>
      <w:tr w:rsidR="008D685E" w:rsidRPr="00011CD4">
        <w:tc>
          <w:tcPr>
            <w:tcW w:w="9648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Творческие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Спортивные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соревнования/вид спорта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B6" w:rsidRDefault="00E575B6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 xml:space="preserve">Участие в воспитательной и </w:t>
      </w:r>
      <w:proofErr w:type="spellStart"/>
      <w:r w:rsidRPr="00011CD4">
        <w:rPr>
          <w:rFonts w:ascii="Times New Roman" w:hAnsi="Times New Roman"/>
          <w:b/>
          <w:i/>
          <w:sz w:val="24"/>
          <w:szCs w:val="24"/>
        </w:rPr>
        <w:t>культурно-досуговой</w:t>
      </w:r>
      <w:proofErr w:type="spellEnd"/>
      <w:r w:rsidRPr="00011CD4">
        <w:rPr>
          <w:rFonts w:ascii="Times New Roman" w:hAnsi="Times New Roman"/>
          <w:b/>
          <w:i/>
          <w:sz w:val="24"/>
          <w:szCs w:val="24"/>
        </w:rPr>
        <w:t xml:space="preserve"> деятельности </w:t>
      </w:r>
      <w:r w:rsidR="00E575B6">
        <w:rPr>
          <w:rFonts w:ascii="Times New Roman" w:hAnsi="Times New Roman"/>
          <w:b/>
          <w:i/>
          <w:sz w:val="24"/>
          <w:szCs w:val="24"/>
        </w:rPr>
        <w:t>Университета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к которой относятся следующие формы: подготовка и участие в фестивалях, общевузовских и факультетских мероприятиях, волонтерских и донорских акциях, конкурсах, смотрах, спортивных соревнованиях, выставках;  участие  в  </w:t>
      </w:r>
      <w:proofErr w:type="spellStart"/>
      <w:r w:rsidRPr="00011CD4">
        <w:rPr>
          <w:rFonts w:ascii="Times New Roman" w:hAnsi="Times New Roman"/>
          <w:b/>
          <w:i/>
          <w:sz w:val="24"/>
          <w:szCs w:val="24"/>
        </w:rPr>
        <w:t>профориентационной</w:t>
      </w:r>
      <w:proofErr w:type="spellEnd"/>
      <w:r w:rsidRPr="00011CD4">
        <w:rPr>
          <w:rFonts w:ascii="Times New Roman" w:hAnsi="Times New Roman"/>
          <w:b/>
          <w:i/>
          <w:sz w:val="24"/>
          <w:szCs w:val="24"/>
        </w:rPr>
        <w:t xml:space="preserve"> работе; творческие работы, кураторство, работа в качестве старосты, в органах самоуправления, общественных молодёжных объединениях, акциях, демонстрациях   и т.д. 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1479CA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4. </w:t>
      </w:r>
      <w:proofErr w:type="gramStart"/>
      <w:r w:rsidR="008D685E" w:rsidRPr="00011CD4">
        <w:rPr>
          <w:rFonts w:ascii="Times New Roman" w:hAnsi="Times New Roman"/>
          <w:b/>
          <w:bCs/>
          <w:sz w:val="24"/>
          <w:szCs w:val="24"/>
        </w:rPr>
        <w:t xml:space="preserve">Индивидуальные достижения </w:t>
      </w:r>
      <w:r w:rsidR="008D685E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439"/>
        <w:gridCol w:w="3840"/>
        <w:gridCol w:w="1796"/>
      </w:tblGrid>
      <w:tr w:rsidR="008D685E" w:rsidRPr="00011CD4">
        <w:tc>
          <w:tcPr>
            <w:tcW w:w="9464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Публикации/изобретения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Выходные данные Издательство, журнал (название, номер, год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>траницы) или номер авторского свидетельства</w:t>
            </w: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оавторы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D5A3D" w:rsidRPr="00AD5A3D" w:rsidRDefault="00AD5A3D" w:rsidP="00AD5A3D">
            <w:pPr>
              <w:pStyle w:val="1"/>
              <w:spacing w:before="0" w:line="494" w:lineRule="atLeast"/>
              <w:textAlignment w:val="top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AD5A3D">
              <w:rPr>
                <w:rFonts w:ascii="Times New Roman" w:hAnsi="Times New Roman" w:cs="Times New Roman"/>
                <w:b w:val="0"/>
                <w:iCs/>
                <w:caps/>
                <w:color w:val="000000"/>
                <w:sz w:val="24"/>
                <w:szCs w:val="24"/>
                <w:bdr w:val="none" w:sz="0" w:space="0" w:color="auto" w:frame="1"/>
              </w:rPr>
              <w:t>РЕАКТИВНЫЕ ИЗМЕНЕНИЯ НЕЙРОНОВ БОЛЬШОГО СЕРОТОНИНЕРГИЧЕСКОГО ЯДРА ШВА ПОСЛЕ ЭКСПЕРИМЕНТАЛЬНОГО СТРЕССА В НОВОРОЖДЕННОМ ПЕРИОДЕ И ТЕРАПИИ БУСПИРОНОМ</w:t>
            </w:r>
          </w:p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8D685E" w:rsidRPr="00AD5A3D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Педиатр 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, №3 2015</w:t>
            </w:r>
          </w:p>
        </w:tc>
        <w:tc>
          <w:tcPr>
            <w:tcW w:w="1701" w:type="dxa"/>
          </w:tcPr>
          <w:p w:rsidR="008D685E" w:rsidRPr="00AD5A3D" w:rsidRDefault="00AD5A3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3D">
              <w:rPr>
                <w:rFonts w:ascii="Times New Roman" w:hAnsi="Times New Roman"/>
                <w:sz w:val="24"/>
                <w:szCs w:val="24"/>
              </w:rPr>
              <w:t xml:space="preserve">Дробленков Андрей Всеволодович, </w:t>
            </w:r>
            <w:proofErr w:type="spellStart"/>
            <w:r w:rsidRPr="00AD5A3D">
              <w:rPr>
                <w:rFonts w:ascii="Times New Roman" w:hAnsi="Times New Roman"/>
                <w:sz w:val="24"/>
                <w:szCs w:val="24"/>
              </w:rPr>
              <w:t>Пивнев</w:t>
            </w:r>
            <w:proofErr w:type="spellEnd"/>
            <w:r w:rsidRPr="00AD5A3D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Владимирович, </w:t>
            </w:r>
            <w:proofErr w:type="spellStart"/>
            <w:r w:rsidRPr="00AD5A3D">
              <w:rPr>
                <w:rFonts w:ascii="Times New Roman" w:hAnsi="Times New Roman"/>
                <w:sz w:val="24"/>
                <w:szCs w:val="24"/>
              </w:rPr>
              <w:t>Пыжов</w:t>
            </w:r>
            <w:proofErr w:type="spellEnd"/>
            <w:r w:rsidRPr="00AD5A3D">
              <w:rPr>
                <w:rFonts w:ascii="Times New Roman" w:hAnsi="Times New Roman"/>
                <w:sz w:val="24"/>
                <w:szCs w:val="24"/>
              </w:rPr>
              <w:t xml:space="preserve"> Василий Анатольевич, </w:t>
            </w:r>
            <w:proofErr w:type="spellStart"/>
            <w:r w:rsidRPr="00AD5A3D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  <w:r w:rsidRPr="00AD5A3D">
              <w:rPr>
                <w:rFonts w:ascii="Times New Roman" w:hAnsi="Times New Roman"/>
                <w:sz w:val="24"/>
                <w:szCs w:val="24"/>
              </w:rPr>
              <w:t xml:space="preserve"> Ирина Павловна, </w:t>
            </w:r>
            <w:proofErr w:type="spellStart"/>
            <w:r w:rsidRPr="00AD5A3D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Pr="00AD5A3D"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4"/>
        <w:gridCol w:w="2376"/>
        <w:gridCol w:w="2367"/>
      </w:tblGrid>
      <w:tr w:rsidR="008D685E" w:rsidRPr="00011CD4">
        <w:tc>
          <w:tcPr>
            <w:tcW w:w="9571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Поощрения, благодарности, факты общественного признания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Основание для поощрения (вид деятельности,  том числе учебной)</w:t>
            </w: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(премии, благодарности)</w:t>
            </w: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В данном разделе могут быть представлены отзывы преподавателей,  руководителей практик, характеристики из медицинских организаций, общественных организаций, выписки из приказов о премировании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14"/>
        <w:gridCol w:w="3189"/>
        <w:gridCol w:w="1914"/>
        <w:gridCol w:w="1772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Содержание (за какие достижения выдан, о чем свидетельствует документ)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Помещаются все имеющиеся у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сертифицированные документы/копии документов, подтверждающие его индивидуальные достижения. Которые не вошли в другие разделы </w:t>
      </w:r>
      <w:proofErr w:type="spellStart"/>
      <w:r w:rsidRPr="00011CD4">
        <w:rPr>
          <w:rFonts w:ascii="Times New Roman" w:hAnsi="Times New Roman"/>
          <w:b/>
          <w:i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b/>
          <w:i/>
          <w:sz w:val="24"/>
          <w:szCs w:val="24"/>
        </w:rPr>
        <w:t xml:space="preserve"> или которые </w:t>
      </w:r>
      <w:proofErr w:type="gramStart"/>
      <w:r w:rsidR="00AC6B80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="00AC6B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1CD4">
        <w:rPr>
          <w:rFonts w:ascii="Times New Roman" w:hAnsi="Times New Roman"/>
          <w:b/>
          <w:i/>
          <w:sz w:val="24"/>
          <w:szCs w:val="24"/>
        </w:rPr>
        <w:t>считает значимыми индивидуальными достижениями.</w:t>
      </w:r>
    </w:p>
    <w:p w:rsidR="00E575B6" w:rsidRDefault="00E575B6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Требования  к </w:t>
      </w:r>
      <w:proofErr w:type="spellStart"/>
      <w:r w:rsidRPr="00011CD4">
        <w:rPr>
          <w:rFonts w:ascii="Times New Roman" w:hAnsi="Times New Roman"/>
          <w:b/>
          <w:bCs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обучающегося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t xml:space="preserve">Ведение </w:t>
      </w:r>
      <w:proofErr w:type="spellStart"/>
      <w:r w:rsidRPr="00011CD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sz w:val="24"/>
          <w:szCs w:val="24"/>
        </w:rPr>
        <w:t xml:space="preserve"> осуществляется самим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011CD4">
        <w:rPr>
          <w:rFonts w:ascii="Times New Roman" w:hAnsi="Times New Roman"/>
          <w:sz w:val="24"/>
          <w:szCs w:val="24"/>
        </w:rPr>
        <w:t xml:space="preserve"> в электронном/печатном виде (папка-накопитель с файлами). Каждый отдельный материал, включенный в </w:t>
      </w:r>
      <w:proofErr w:type="spellStart"/>
      <w:r w:rsidRPr="00011CD4">
        <w:rPr>
          <w:rFonts w:ascii="Times New Roman" w:hAnsi="Times New Roman"/>
          <w:sz w:val="24"/>
          <w:szCs w:val="24"/>
        </w:rPr>
        <w:lastRenderedPageBreak/>
        <w:t>портфолио</w:t>
      </w:r>
      <w:proofErr w:type="spellEnd"/>
      <w:r w:rsidRPr="00011CD4">
        <w:rPr>
          <w:rFonts w:ascii="Times New Roman" w:hAnsi="Times New Roman"/>
          <w:sz w:val="24"/>
          <w:szCs w:val="24"/>
        </w:rPr>
        <w:t xml:space="preserve">, датируется. Фиксация результатов деятельности осуществляется систематически. В </w:t>
      </w:r>
      <w:proofErr w:type="spellStart"/>
      <w:r w:rsidRPr="00011CD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sz w:val="24"/>
          <w:szCs w:val="24"/>
        </w:rPr>
        <w:t xml:space="preserve"> могут быть включены фотографии, отражающие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11CD4">
        <w:rPr>
          <w:rFonts w:ascii="Times New Roman" w:hAnsi="Times New Roman"/>
          <w:sz w:val="24"/>
          <w:szCs w:val="24"/>
        </w:rPr>
        <w:t xml:space="preserve"> (не более 15). </w:t>
      </w:r>
      <w:proofErr w:type="spellStart"/>
      <w:r w:rsidRPr="00011CD4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011CD4">
        <w:rPr>
          <w:rFonts w:ascii="Times New Roman" w:hAnsi="Times New Roman"/>
          <w:b/>
          <w:sz w:val="24"/>
          <w:szCs w:val="24"/>
        </w:rPr>
        <w:t xml:space="preserve"> в печатном виде представляется на государственную итоговую аттестацию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065" w:rsidRDefault="00951065"/>
    <w:sectPr w:rsidR="00951065" w:rsidSect="00AE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8D685E"/>
    <w:rsid w:val="0004270F"/>
    <w:rsid w:val="001479CA"/>
    <w:rsid w:val="00332F7E"/>
    <w:rsid w:val="00352F12"/>
    <w:rsid w:val="003A69FC"/>
    <w:rsid w:val="006A517F"/>
    <w:rsid w:val="00781534"/>
    <w:rsid w:val="0081681B"/>
    <w:rsid w:val="008C2BF7"/>
    <w:rsid w:val="008D685E"/>
    <w:rsid w:val="00915AF2"/>
    <w:rsid w:val="00951065"/>
    <w:rsid w:val="00A65EE7"/>
    <w:rsid w:val="00AC6B80"/>
    <w:rsid w:val="00AD5A3D"/>
    <w:rsid w:val="00AE5C19"/>
    <w:rsid w:val="00B65278"/>
    <w:rsid w:val="00BC28E7"/>
    <w:rsid w:val="00C653E2"/>
    <w:rsid w:val="00D456CC"/>
    <w:rsid w:val="00D566C4"/>
    <w:rsid w:val="00DE20F4"/>
    <w:rsid w:val="00DF5836"/>
    <w:rsid w:val="00E575B6"/>
    <w:rsid w:val="00E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8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D5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D685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D685E"/>
    <w:rPr>
      <w:rFonts w:ascii="Calibri" w:hAnsi="Calibri"/>
      <w:b/>
      <w:bCs/>
      <w:i/>
      <w:iCs/>
      <w:sz w:val="26"/>
      <w:szCs w:val="26"/>
      <w:lang w:val="en-US" w:eastAsia="ru-RU" w:bidi="ar-SA"/>
    </w:rPr>
  </w:style>
  <w:style w:type="paragraph" w:customStyle="1" w:styleId="Default">
    <w:name w:val="Default"/>
    <w:rsid w:val="008D68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D685E"/>
  </w:style>
  <w:style w:type="paragraph" w:styleId="a3">
    <w:name w:val="Body Text"/>
    <w:basedOn w:val="a"/>
    <w:link w:val="a4"/>
    <w:rsid w:val="00332F7E"/>
    <w:pPr>
      <w:suppressAutoHyphens/>
      <w:spacing w:after="0" w:line="240" w:lineRule="auto"/>
      <w:jc w:val="center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332F7E"/>
    <w:rPr>
      <w:rFonts w:cs="Calibri"/>
      <w:sz w:val="24"/>
      <w:szCs w:val="24"/>
      <w:lang w:eastAsia="ar-SA"/>
    </w:rPr>
  </w:style>
  <w:style w:type="paragraph" w:styleId="a5">
    <w:name w:val="Balloon Text"/>
    <w:basedOn w:val="a"/>
    <w:link w:val="a6"/>
    <w:rsid w:val="008C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2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5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kaybid</dc:creator>
  <cp:lastModifiedBy>operblok38</cp:lastModifiedBy>
  <cp:revision>5</cp:revision>
  <cp:lastPrinted>2019-12-04T07:38:00Z</cp:lastPrinted>
  <dcterms:created xsi:type="dcterms:W3CDTF">2019-12-04T07:29:00Z</dcterms:created>
  <dcterms:modified xsi:type="dcterms:W3CDTF">2019-12-04T07:40:00Z</dcterms:modified>
</cp:coreProperties>
</file>